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3"/>
        <w:tblW w:w="10035" w:type="dxa"/>
        <w:tblInd w:w="-108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82"/>
        <w:gridCol w:w="5053"/>
      </w:tblGrid>
      <w:tr w:rsidR="00F9260A">
        <w:trPr>
          <w:trHeight w:val="3073"/>
        </w:trPr>
        <w:tc>
          <w:tcPr>
            <w:tcW w:w="4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Принято: </w:t>
            </w:r>
          </w:p>
          <w:p w:rsidR="00F9260A" w:rsidRDefault="00D36DCD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F9260A" w:rsidRDefault="00D36DCD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МБДОУ  детский</w:t>
            </w:r>
            <w:proofErr w:type="gramEnd"/>
            <w:r>
              <w:rPr>
                <w:sz w:val="24"/>
                <w:szCs w:val="24"/>
              </w:rPr>
              <w:t xml:space="preserve"> сад №3  «Радуга» </w:t>
            </w:r>
          </w:p>
          <w:p w:rsidR="00F9260A" w:rsidRDefault="00D36DC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</w:t>
            </w:r>
            <w:r w:rsidR="006273A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6273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6273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1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68" w:lineRule="auto"/>
              <w:ind w:left="0" w:right="7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Утверждено:              </w:t>
            </w:r>
          </w:p>
          <w:p w:rsidR="00F9260A" w:rsidRDefault="00D36DCD">
            <w:pPr>
              <w:spacing w:after="0" w:line="268" w:lineRule="auto"/>
              <w:ind w:left="0" w:right="7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Приказ по МБДОУ детский сад №3 «Радуга» </w:t>
            </w:r>
          </w:p>
          <w:p w:rsidR="00F9260A" w:rsidRDefault="00D36DCD">
            <w:pPr>
              <w:spacing w:after="0" w:line="254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 xml:space="preserve">от  </w:t>
            </w:r>
            <w:r w:rsidR="007F1E0E"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>.0</w:t>
            </w:r>
            <w:r w:rsidR="007F1E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7F1E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  № 2</w:t>
            </w:r>
            <w:r w:rsidR="006273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-од                                                              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9260A" w:rsidRDefault="00D36DCD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F9260A" w:rsidRDefault="00D36DCD">
      <w:pPr>
        <w:spacing w:after="7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9260A" w:rsidRDefault="00D36DCD">
      <w:pPr>
        <w:spacing w:after="25" w:line="259" w:lineRule="auto"/>
        <w:ind w:left="488"/>
        <w:jc w:val="center"/>
      </w:pPr>
      <w:r>
        <w:rPr>
          <w:b/>
        </w:rPr>
        <w:t>УЧЕБНЫЙ   ПЛАН</w:t>
      </w:r>
    </w:p>
    <w:p w:rsidR="00F9260A" w:rsidRDefault="00D36DCD">
      <w:pPr>
        <w:spacing w:after="25" w:line="259" w:lineRule="auto"/>
        <w:ind w:left="488" w:right="543"/>
        <w:jc w:val="center"/>
      </w:pPr>
      <w:r>
        <w:rPr>
          <w:b/>
        </w:rPr>
        <w:t>ОБРАЗОВАТЕЛЬНОЙ ДЕЯТЕЛЬНОСТИ</w:t>
      </w:r>
    </w:p>
    <w:p w:rsidR="00F9260A" w:rsidRDefault="00D36DCD">
      <w:pPr>
        <w:spacing w:after="0" w:line="259" w:lineRule="auto"/>
        <w:ind w:left="1983"/>
        <w:jc w:val="center"/>
      </w:pPr>
      <w:r>
        <w:rPr>
          <w:b/>
        </w:rPr>
        <w:t>МБДОУ детский сад №3 «Радуга» на 202</w:t>
      </w:r>
      <w:r w:rsidR="007F1E0E">
        <w:rPr>
          <w:b/>
        </w:rPr>
        <w:t>4</w:t>
      </w:r>
      <w:r>
        <w:rPr>
          <w:b/>
        </w:rPr>
        <w:t xml:space="preserve"> – 202</w:t>
      </w:r>
      <w:r w:rsidR="007F1E0E">
        <w:rPr>
          <w:b/>
        </w:rPr>
        <w:t>5</w:t>
      </w:r>
      <w:r>
        <w:rPr>
          <w:b/>
        </w:rPr>
        <w:t xml:space="preserve"> учебный год.</w:t>
      </w:r>
    </w:p>
    <w:p w:rsidR="00F9260A" w:rsidRDefault="00F9260A">
      <w:pPr>
        <w:spacing w:after="30" w:line="259" w:lineRule="auto"/>
        <w:ind w:left="0" w:firstLine="0"/>
        <w:jc w:val="center"/>
      </w:pPr>
    </w:p>
    <w:p w:rsidR="00F9260A" w:rsidRDefault="00D36DCD">
      <w:pPr>
        <w:spacing w:after="0" w:line="259" w:lineRule="auto"/>
        <w:ind w:left="488" w:right="543"/>
        <w:jc w:val="center"/>
      </w:pPr>
      <w:r>
        <w:rPr>
          <w:b/>
        </w:rPr>
        <w:t>Пояснительная записка</w:t>
      </w:r>
    </w:p>
    <w:p w:rsidR="00F9260A" w:rsidRDefault="00D36DCD">
      <w:pPr>
        <w:spacing w:after="173" w:line="259" w:lineRule="auto"/>
        <w:ind w:left="0" w:right="24" w:firstLine="0"/>
        <w:jc w:val="center"/>
      </w:pPr>
      <w:r>
        <w:rPr>
          <w:sz w:val="16"/>
        </w:rPr>
        <w:t xml:space="preserve"> </w:t>
      </w:r>
    </w:p>
    <w:p w:rsidR="00F9260A" w:rsidRDefault="00D36DCD">
      <w:pPr>
        <w:pStyle w:val="1"/>
        <w:ind w:left="693" w:hanging="348"/>
      </w:pPr>
      <w:r>
        <w:t>Нормативные основания составления учебного плана</w:t>
      </w:r>
      <w:r>
        <w:rPr>
          <w:rFonts w:ascii="Tahoma" w:eastAsia="Tahoma" w:hAnsi="Tahoma" w:cs="Tahoma"/>
          <w:b w:val="0"/>
        </w:rPr>
        <w:t xml:space="preserve"> </w:t>
      </w:r>
    </w:p>
    <w:p w:rsidR="00F9260A" w:rsidRDefault="00D36DCD">
      <w:pPr>
        <w:spacing w:after="36"/>
        <w:ind w:right="54"/>
      </w:pPr>
      <w:r>
        <w:t xml:space="preserve">         Учебный план МБДОУ детский сад №3 «Радуга» на 202</w:t>
      </w:r>
      <w:r w:rsidR="006273A9">
        <w:t>4</w:t>
      </w:r>
      <w:r>
        <w:t>-202</w:t>
      </w:r>
      <w:r w:rsidR="006273A9">
        <w:t>5</w:t>
      </w:r>
      <w:r>
        <w:t xml:space="preserve"> учебный год разработан в соответствии с: </w:t>
      </w:r>
    </w:p>
    <w:p w:rsidR="00F9260A" w:rsidRDefault="00D36DCD">
      <w:pPr>
        <w:numPr>
          <w:ilvl w:val="0"/>
          <w:numId w:val="1"/>
        </w:numPr>
        <w:spacing w:after="36"/>
        <w:ind w:right="54" w:hanging="348"/>
      </w:pPr>
      <w:r>
        <w:t xml:space="preserve">Федеральным законом от 29.12.2012г. № 273-ФЗ «Об образовании в Российской Федерации»;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t>Письмом «О гигиенических требованиях к максимальной нагрузке на детей дошкольного возраста в организованных формах обучения» от 14.03.2000г. № 65/23-16;</w:t>
      </w:r>
      <w:r>
        <w:rPr>
          <w:rFonts w:ascii="Tahoma" w:eastAsia="Tahoma" w:hAnsi="Tahoma" w:cs="Tahoma"/>
        </w:rPr>
        <w:t xml:space="preserve">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t>Постановлением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  <w:r>
        <w:rPr>
          <w:rFonts w:ascii="Tahoma" w:eastAsia="Tahoma" w:hAnsi="Tahoma" w:cs="Tahoma"/>
        </w:rPr>
        <w:t xml:space="preserve">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t xml:space="preserve">Постановление Главного государственного санитарного врача РФ от </w:t>
      </w:r>
    </w:p>
    <w:p w:rsidR="00F9260A" w:rsidRDefault="00D36DCD">
      <w:pPr>
        <w:ind w:left="730" w:right="54"/>
      </w:pPr>
      <w:r>
        <w:t>28.01.2021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rFonts w:ascii="Tahoma" w:eastAsia="Tahoma" w:hAnsi="Tahoma" w:cs="Tahoma"/>
        </w:rPr>
        <w:t xml:space="preserve"> </w:t>
      </w:r>
    </w:p>
    <w:p w:rsidR="00F9260A" w:rsidRDefault="00D36DCD">
      <w:pPr>
        <w:numPr>
          <w:ilvl w:val="0"/>
          <w:numId w:val="1"/>
        </w:numPr>
        <w:spacing w:after="42"/>
        <w:ind w:right="54" w:hanging="348"/>
      </w:pPr>
      <w:r>
        <w:t>Приказом Министерства 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r>
        <w:rPr>
          <w:rFonts w:ascii="Tahoma" w:eastAsia="Tahoma" w:hAnsi="Tahoma" w:cs="Tahoma"/>
        </w:rPr>
        <w:t xml:space="preserve"> </w:t>
      </w:r>
    </w:p>
    <w:p w:rsidR="00F9260A" w:rsidRDefault="00D36DCD">
      <w:pPr>
        <w:numPr>
          <w:ilvl w:val="0"/>
          <w:numId w:val="1"/>
        </w:numPr>
        <w:spacing w:after="0" w:line="259" w:lineRule="auto"/>
        <w:ind w:right="54" w:hanging="348"/>
      </w:pPr>
      <w:r>
        <w:rPr>
          <w:sz w:val="30"/>
        </w:rPr>
        <w:t xml:space="preserve">Приказом Министерства просвещения РФ от 35.11.2022 г. №1028  </w:t>
      </w:r>
    </w:p>
    <w:p w:rsidR="00F9260A" w:rsidRDefault="00D36DCD">
      <w:pPr>
        <w:tabs>
          <w:tab w:val="center" w:pos="1038"/>
          <w:tab w:val="center" w:pos="2561"/>
          <w:tab w:val="center" w:pos="4650"/>
          <w:tab w:val="center" w:pos="6975"/>
          <w:tab w:val="right" w:pos="9987"/>
        </w:tabs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0"/>
        </w:rPr>
        <w:t xml:space="preserve">«Об </w:t>
      </w:r>
      <w:r>
        <w:rPr>
          <w:sz w:val="30"/>
        </w:rPr>
        <w:tab/>
        <w:t xml:space="preserve">утверждении </w:t>
      </w:r>
      <w:r>
        <w:rPr>
          <w:sz w:val="30"/>
        </w:rPr>
        <w:tab/>
        <w:t xml:space="preserve">федеральной </w:t>
      </w:r>
      <w:r>
        <w:rPr>
          <w:sz w:val="30"/>
        </w:rPr>
        <w:tab/>
        <w:t xml:space="preserve">образовательной </w:t>
      </w:r>
      <w:r>
        <w:rPr>
          <w:sz w:val="30"/>
        </w:rPr>
        <w:tab/>
        <w:t xml:space="preserve">программы </w:t>
      </w:r>
    </w:p>
    <w:p w:rsidR="00F9260A" w:rsidRDefault="00D36DCD">
      <w:pPr>
        <w:spacing w:after="31" w:line="259" w:lineRule="auto"/>
        <w:ind w:left="790"/>
        <w:jc w:val="left"/>
      </w:pPr>
      <w:r>
        <w:rPr>
          <w:sz w:val="30"/>
        </w:rPr>
        <w:t xml:space="preserve">дошкольного образования»;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lastRenderedPageBreak/>
        <w:t>Образовательной программой дошкольного образования МБДОУ детский сад №3 «Радуга»</w:t>
      </w:r>
    </w:p>
    <w:p w:rsidR="00F9260A" w:rsidRDefault="00D36DCD">
      <w:pPr>
        <w:spacing w:after="19" w:line="259" w:lineRule="auto"/>
        <w:ind w:left="0" w:firstLine="0"/>
        <w:jc w:val="left"/>
      </w:pPr>
      <w:r>
        <w:t xml:space="preserve"> </w:t>
      </w:r>
    </w:p>
    <w:p w:rsidR="00F9260A" w:rsidRDefault="00D36DCD">
      <w:pPr>
        <w:ind w:right="54"/>
      </w:pPr>
      <w:r>
        <w:t xml:space="preserve">          Учебный план образовательной деятельности МБДОУ детский сад №3 «Радуга» на 202</w:t>
      </w:r>
      <w:r w:rsidR="006273A9">
        <w:t>4</w:t>
      </w:r>
      <w:r>
        <w:t>-202</w:t>
      </w:r>
      <w:r w:rsidR="006273A9">
        <w:t>5</w:t>
      </w:r>
      <w:bookmarkStart w:id="0" w:name="_GoBack"/>
      <w:bookmarkEnd w:id="0"/>
      <w: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образовательной деятельности. </w:t>
      </w:r>
    </w:p>
    <w:p w:rsidR="00F9260A" w:rsidRDefault="00D36DCD">
      <w:pPr>
        <w:spacing w:after="40"/>
        <w:ind w:right="54"/>
      </w:pPr>
      <w:r>
        <w:t xml:space="preserve">         Максимально допустимый объем образовательной нагрузки охватывает пять направлений (образовательных областей). Каждая образовательная область включает в себя следующие структурные единицы: </w:t>
      </w:r>
    </w:p>
    <w:p w:rsidR="00F9260A" w:rsidRDefault="00D36DCD">
      <w:pPr>
        <w:pStyle w:val="af8"/>
        <w:numPr>
          <w:ilvl w:val="0"/>
          <w:numId w:val="6"/>
        </w:numPr>
        <w:spacing w:after="40"/>
        <w:ind w:right="54"/>
      </w:pPr>
      <w:r>
        <w:t>Образовательная область</w:t>
      </w:r>
      <w:r>
        <w:rPr>
          <w:b/>
        </w:rPr>
        <w:t xml:space="preserve"> «Социально-коммуникативное развитие»:</w:t>
      </w:r>
      <w:r>
        <w:t xml:space="preserve"> социализация, развитие общения, нравственное воспитание, ребёнок в семье и обществе, самообслуживание, формирование основ безопасности, трудовое воспитание.</w:t>
      </w:r>
    </w:p>
    <w:p w:rsidR="00F9260A" w:rsidRDefault="00D36DCD">
      <w:pPr>
        <w:pStyle w:val="af8"/>
        <w:numPr>
          <w:ilvl w:val="0"/>
          <w:numId w:val="6"/>
        </w:numPr>
        <w:spacing w:after="41"/>
        <w:ind w:right="54"/>
      </w:pPr>
      <w:r>
        <w:t xml:space="preserve">Образовательная область </w:t>
      </w:r>
      <w:r>
        <w:rPr>
          <w:b/>
        </w:rPr>
        <w:t>«Познавательное развитие</w:t>
      </w:r>
      <w:r>
        <w:t xml:space="preserve">»: формирование элементарных математических представлений; ознакомление с социальным миром; ознакомление с предметным окружением, ознакомление с миром природы, развитие познавательно- исследовательской деятельности. </w:t>
      </w:r>
    </w:p>
    <w:p w:rsidR="00F9260A" w:rsidRDefault="00D36DCD">
      <w:pPr>
        <w:pStyle w:val="af8"/>
        <w:numPr>
          <w:ilvl w:val="0"/>
          <w:numId w:val="6"/>
        </w:numPr>
        <w:spacing w:after="37"/>
        <w:ind w:right="54"/>
      </w:pPr>
      <w:r>
        <w:t xml:space="preserve">Образовательная область </w:t>
      </w:r>
      <w:r>
        <w:rPr>
          <w:b/>
        </w:rPr>
        <w:t>«Речевое развитие»</w:t>
      </w:r>
      <w:r>
        <w:t xml:space="preserve">: развитие речи, художественная литература. </w:t>
      </w:r>
    </w:p>
    <w:p w:rsidR="00F9260A" w:rsidRDefault="00D36DCD">
      <w:pPr>
        <w:pStyle w:val="af8"/>
        <w:numPr>
          <w:ilvl w:val="0"/>
          <w:numId w:val="6"/>
        </w:numPr>
        <w:spacing w:after="33"/>
        <w:ind w:right="54"/>
      </w:pPr>
      <w:r>
        <w:t xml:space="preserve">Образовательная область </w:t>
      </w:r>
      <w:r>
        <w:rPr>
          <w:b/>
        </w:rPr>
        <w:t>«Художественно-эстетическое</w:t>
      </w:r>
      <w:r>
        <w:t xml:space="preserve"> </w:t>
      </w:r>
      <w:r>
        <w:rPr>
          <w:b/>
        </w:rPr>
        <w:t>развитие»</w:t>
      </w:r>
      <w:r>
        <w:t xml:space="preserve">: приобщение к искусству; изобразительная деятельность; конструктивно-модельная деятельность; музыкальная деятельность. </w:t>
      </w:r>
    </w:p>
    <w:p w:rsidR="00F9260A" w:rsidRDefault="00D36DCD">
      <w:pPr>
        <w:pStyle w:val="af8"/>
        <w:numPr>
          <w:ilvl w:val="0"/>
          <w:numId w:val="6"/>
        </w:numPr>
        <w:ind w:right="54"/>
      </w:pPr>
      <w:r>
        <w:t xml:space="preserve">Образовательная область </w:t>
      </w:r>
      <w:r>
        <w:rPr>
          <w:b/>
        </w:rPr>
        <w:t>«Физическая культура»:</w:t>
      </w:r>
      <w:r>
        <w:t xml:space="preserve"> формирование начальных представлений о здоровом образе жизни; физическая культура. </w:t>
      </w:r>
    </w:p>
    <w:p w:rsidR="00F9260A" w:rsidRDefault="00D36DCD">
      <w:pPr>
        <w:spacing w:after="146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F9260A" w:rsidRDefault="00D36DCD">
      <w:pPr>
        <w:ind w:right="54"/>
      </w:pPr>
      <w:r>
        <w:t xml:space="preserve">         Содержание психолого-педагогической работы строится с учетом интеграции образовательных областей, в соответствии с возрастными возможностями воспитанников,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моментов. </w:t>
      </w:r>
    </w:p>
    <w:p w:rsidR="00F9260A" w:rsidRDefault="00D36DCD">
      <w:pPr>
        <w:spacing w:after="0" w:line="259" w:lineRule="auto"/>
        <w:ind w:left="0" w:firstLine="0"/>
        <w:jc w:val="left"/>
      </w:pPr>
      <w:r>
        <w:rPr>
          <w:rFonts w:ascii="Georgia" w:eastAsia="Georgia" w:hAnsi="Georgia" w:cs="Georgia"/>
          <w:b/>
          <w:sz w:val="24"/>
        </w:rPr>
        <w:t>Образовательный процесс в ДОУ осуществляется в трех направлениях:</w:t>
      </w:r>
      <w:r>
        <w:rPr>
          <w:rFonts w:ascii="Tahoma" w:eastAsia="Tahoma" w:hAnsi="Tahoma" w:cs="Tahoma"/>
          <w:sz w:val="18"/>
        </w:rPr>
        <w:t xml:space="preserve"> </w:t>
      </w:r>
    </w:p>
    <w:p w:rsidR="00F9260A" w:rsidRDefault="00D36DCD">
      <w:pPr>
        <w:spacing w:after="129" w:line="259" w:lineRule="auto"/>
        <w:ind w:left="720" w:firstLine="0"/>
        <w:jc w:val="left"/>
      </w:pPr>
      <w:r>
        <w:rPr>
          <w:rFonts w:ascii="Tahoma" w:eastAsia="Tahoma" w:hAnsi="Tahoma" w:cs="Tahoma"/>
          <w:sz w:val="18"/>
        </w:rPr>
        <w:t xml:space="preserve">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t xml:space="preserve">образовательная деятельность; </w:t>
      </w:r>
    </w:p>
    <w:p w:rsidR="00F9260A" w:rsidRDefault="00D36DCD">
      <w:pPr>
        <w:numPr>
          <w:ilvl w:val="0"/>
          <w:numId w:val="1"/>
        </w:numPr>
        <w:spacing w:after="34"/>
        <w:ind w:right="54" w:hanging="348"/>
      </w:pPr>
      <w:r>
        <w:t xml:space="preserve">совместная деятельность воспитателя и ребенка, строящаяся в партнерской форме; </w:t>
      </w:r>
    </w:p>
    <w:p w:rsidR="00F9260A" w:rsidRDefault="00D36DCD">
      <w:pPr>
        <w:numPr>
          <w:ilvl w:val="0"/>
          <w:numId w:val="1"/>
        </w:numPr>
        <w:ind w:right="54" w:hanging="348"/>
      </w:pPr>
      <w:r>
        <w:t xml:space="preserve">свободная самостоятельная деятельность детей.  </w:t>
      </w:r>
    </w:p>
    <w:p w:rsidR="00F9260A" w:rsidRDefault="00D36DCD">
      <w:pPr>
        <w:ind w:right="54"/>
      </w:pPr>
      <w:r>
        <w:t xml:space="preserve">          В работе с детьми используются различные формы работы: фронтальная, подгрупповая, индивидуальная. Они применяются в зависимости от возраста, </w:t>
      </w:r>
      <w:r>
        <w:lastRenderedPageBreak/>
        <w:t xml:space="preserve">уровня развития детей, сложности программного и дидактического материала. Таким образом, образовательная деятельность рассматривается педагогами и администрацией ДОУ как важная, но не преобладающая форма обучения.          Образовательная деятельность с детьми в возрасте от 2-3 лет проводится воспитателями в первой и второй половине дня по подгруппам, не более 8-12 человек. </w:t>
      </w:r>
    </w:p>
    <w:p w:rsidR="00F9260A" w:rsidRDefault="00D36DCD">
      <w:pPr>
        <w:ind w:right="54"/>
      </w:pPr>
      <w:r>
        <w:t xml:space="preserve">         Образовательная деятельность по музыкальному развитию проводится с целой группой музыкальным руководителем совместно с воспитателем в музыкальном зале 2 раза в неделю. Образовательная деятельность по физической культуре проводится воспитателем с целой группой детей. Образовательная деятельность по физическому развитию с детьми от 3-х до 7 лет проводится инструктором по физической культуре в физкультурном зале 2 раза в неделю вместе с воспитателем и один раз в неделю на улице во время проведения прогулки. </w:t>
      </w:r>
    </w:p>
    <w:p w:rsidR="00F9260A" w:rsidRDefault="00D36DCD">
      <w:pPr>
        <w:ind w:right="54"/>
      </w:pPr>
      <w:r>
        <w:t xml:space="preserve">       Продолжительность перерывов между образовательной деятельностью во всех возрастных группах составляет </w:t>
      </w:r>
      <w:r>
        <w:rPr>
          <w:b/>
          <w:i/>
        </w:rPr>
        <w:t>10 минут</w:t>
      </w:r>
      <w:r>
        <w:t xml:space="preserve">. </w:t>
      </w:r>
    </w:p>
    <w:p w:rsidR="00F9260A" w:rsidRDefault="00D36DCD">
      <w:pPr>
        <w:spacing w:after="26"/>
        <w:ind w:right="54"/>
        <w:rPr>
          <w:color w:val="FF0000"/>
        </w:rPr>
      </w:pPr>
      <w:r>
        <w:t xml:space="preserve">     </w:t>
      </w:r>
    </w:p>
    <w:p w:rsidR="00F9260A" w:rsidRDefault="00D36DCD">
      <w:pPr>
        <w:spacing w:after="37" w:line="259" w:lineRule="auto"/>
        <w:ind w:left="360" w:firstLine="0"/>
        <w:jc w:val="left"/>
      </w:pPr>
      <w:r>
        <w:t xml:space="preserve"> </w:t>
      </w:r>
    </w:p>
    <w:p w:rsidR="00F9260A" w:rsidRDefault="00D36DCD">
      <w:pPr>
        <w:pStyle w:val="1"/>
        <w:numPr>
          <w:ilvl w:val="0"/>
          <w:numId w:val="0"/>
        </w:numPr>
        <w:ind w:left="355"/>
      </w:pPr>
      <w:r>
        <w:t xml:space="preserve">Максимально допустимый объем недельной образовательной нагрузки </w:t>
      </w:r>
    </w:p>
    <w:p w:rsidR="00F9260A" w:rsidRDefault="00D36DCD">
      <w:pPr>
        <w:ind w:left="355" w:right="54"/>
      </w:pPr>
      <w:r>
        <w:t xml:space="preserve">(составлен в соответствии с ОП </w:t>
      </w:r>
      <w:proofErr w:type="gramStart"/>
      <w:r>
        <w:t>ДО  МБДОУ</w:t>
      </w:r>
      <w:proofErr w:type="gramEnd"/>
      <w:r>
        <w:t xml:space="preserve"> детский сад №3 «Радуга» и СанПиН 1.2.3685-21 «Гигиенические нормативы и требования к обеспечению безопасности и (или) безвредности для человека факторов среды обитания») </w:t>
      </w:r>
    </w:p>
    <w:p w:rsidR="00F9260A" w:rsidRDefault="00D36DCD">
      <w:pPr>
        <w:spacing w:after="0" w:line="259" w:lineRule="auto"/>
        <w:ind w:left="366" w:firstLine="0"/>
        <w:jc w:val="center"/>
      </w:pPr>
      <w:r>
        <w:t xml:space="preserve"> </w:t>
      </w:r>
    </w:p>
    <w:tbl>
      <w:tblPr>
        <w:tblStyle w:val="13"/>
        <w:tblW w:w="10351" w:type="dxa"/>
        <w:tblInd w:w="-568" w:type="dxa"/>
        <w:tblCellMar>
          <w:top w:w="6" w:type="dxa"/>
          <w:left w:w="4" w:type="dxa"/>
          <w:right w:w="49" w:type="dxa"/>
        </w:tblCellMar>
        <w:tblLook w:val="04A0" w:firstRow="1" w:lastRow="0" w:firstColumn="1" w:lastColumn="0" w:noHBand="0" w:noVBand="1"/>
      </w:tblPr>
      <w:tblGrid>
        <w:gridCol w:w="447"/>
        <w:gridCol w:w="2910"/>
        <w:gridCol w:w="855"/>
        <w:gridCol w:w="695"/>
        <w:gridCol w:w="516"/>
        <w:gridCol w:w="618"/>
        <w:gridCol w:w="552"/>
        <w:gridCol w:w="618"/>
        <w:gridCol w:w="556"/>
        <w:gridCol w:w="704"/>
        <w:gridCol w:w="934"/>
        <w:gridCol w:w="946"/>
      </w:tblGrid>
      <w:tr w:rsidR="00F9260A">
        <w:trPr>
          <w:trHeight w:val="1496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43" w:line="238" w:lineRule="auto"/>
              <w:ind w:left="108" w:firstLine="0"/>
              <w:jc w:val="left"/>
            </w:pPr>
            <w:r>
              <w:rPr>
                <w:sz w:val="22"/>
              </w:rPr>
              <w:t xml:space="preserve">Виды организации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ООД </w:t>
            </w:r>
          </w:p>
        </w:tc>
        <w:tc>
          <w:tcPr>
            <w:tcW w:w="1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1-я </w:t>
            </w:r>
          </w:p>
          <w:p w:rsidR="00F9260A" w:rsidRDefault="00D36DCD">
            <w:pPr>
              <w:spacing w:after="0" w:line="274" w:lineRule="auto"/>
              <w:ind w:left="0" w:firstLine="0"/>
              <w:jc w:val="center"/>
            </w:pPr>
            <w:r>
              <w:rPr>
                <w:sz w:val="20"/>
              </w:rPr>
              <w:t xml:space="preserve">младшая группа </w:t>
            </w:r>
          </w:p>
          <w:p w:rsidR="00F9260A" w:rsidRDefault="00D36DCD">
            <w:pP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(2-3 года) </w:t>
            </w:r>
          </w:p>
        </w:tc>
        <w:tc>
          <w:tcPr>
            <w:tcW w:w="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2-я </w:t>
            </w:r>
          </w:p>
          <w:p w:rsidR="00F9260A" w:rsidRDefault="00D36DCD">
            <w:pPr>
              <w:spacing w:after="0" w:line="274" w:lineRule="auto"/>
              <w:ind w:left="0" w:firstLine="0"/>
              <w:jc w:val="center"/>
            </w:pPr>
            <w:r>
              <w:rPr>
                <w:sz w:val="20"/>
              </w:rPr>
              <w:t xml:space="preserve">младшая группа </w:t>
            </w:r>
          </w:p>
          <w:p w:rsidR="00F9260A" w:rsidRDefault="00D36DCD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>(3-</w:t>
            </w:r>
            <w:proofErr w:type="gramStart"/>
            <w:r>
              <w:rPr>
                <w:sz w:val="20"/>
              </w:rPr>
              <w:t>4  года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Средняя группа </w:t>
            </w:r>
          </w:p>
          <w:p w:rsidR="00F9260A" w:rsidRDefault="00D36DCD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 xml:space="preserve">(4-5 лет) </w:t>
            </w:r>
          </w:p>
        </w:tc>
        <w:tc>
          <w:tcPr>
            <w:tcW w:w="1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Старшая группа </w:t>
            </w:r>
          </w:p>
          <w:p w:rsidR="00F9260A" w:rsidRDefault="00D36DC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(5-6 лет) </w:t>
            </w:r>
          </w:p>
        </w:tc>
        <w:tc>
          <w:tcPr>
            <w:tcW w:w="1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4" w:right="422" w:firstLine="0"/>
              <w:jc w:val="left"/>
            </w:pPr>
            <w:proofErr w:type="spellStart"/>
            <w:r>
              <w:rPr>
                <w:sz w:val="20"/>
              </w:rPr>
              <w:t>Подготови</w:t>
            </w:r>
            <w:proofErr w:type="spellEnd"/>
            <w:r>
              <w:rPr>
                <w:sz w:val="20"/>
              </w:rPr>
              <w:t xml:space="preserve">- тельная   группа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6-7 лет) </w:t>
            </w:r>
          </w:p>
        </w:tc>
      </w:tr>
      <w:tr w:rsidR="00F9260A">
        <w:trPr>
          <w:trHeight w:val="516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9" w:firstLine="0"/>
              <w:jc w:val="center"/>
            </w:pPr>
            <w:r>
              <w:rPr>
                <w:i/>
                <w:sz w:val="18"/>
              </w:rPr>
              <w:t xml:space="preserve">Кол-во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2" w:firstLine="0"/>
              <w:jc w:val="left"/>
            </w:pPr>
            <w:r>
              <w:rPr>
                <w:i/>
                <w:sz w:val="18"/>
              </w:rPr>
              <w:t xml:space="preserve">время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9" w:firstLine="0"/>
              <w:jc w:val="center"/>
            </w:pPr>
            <w:r>
              <w:rPr>
                <w:i/>
                <w:sz w:val="18"/>
              </w:rPr>
              <w:t xml:space="preserve">Кол-во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время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0" w:firstLine="0"/>
              <w:jc w:val="left"/>
            </w:pPr>
            <w:r>
              <w:rPr>
                <w:i/>
                <w:sz w:val="18"/>
              </w:rPr>
              <w:t xml:space="preserve">Кол-во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время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44" w:hanging="88"/>
              <w:jc w:val="left"/>
            </w:pPr>
            <w:r>
              <w:rPr>
                <w:i/>
                <w:sz w:val="18"/>
              </w:rPr>
              <w:t xml:space="preserve">Кол-во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2" w:firstLine="0"/>
              <w:jc w:val="left"/>
            </w:pPr>
            <w:r>
              <w:rPr>
                <w:i/>
                <w:sz w:val="18"/>
              </w:rPr>
              <w:t xml:space="preserve">время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4" w:firstLine="0"/>
              <w:jc w:val="left"/>
            </w:pPr>
            <w:r>
              <w:rPr>
                <w:i/>
                <w:sz w:val="18"/>
              </w:rPr>
              <w:t xml:space="preserve">Кол-во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41" w:firstLine="0"/>
              <w:jc w:val="left"/>
            </w:pPr>
            <w:r>
              <w:rPr>
                <w:i/>
                <w:sz w:val="18"/>
              </w:rPr>
              <w:t xml:space="preserve">время </w:t>
            </w:r>
          </w:p>
        </w:tc>
      </w:tr>
      <w:tr w:rsidR="00F9260A">
        <w:trPr>
          <w:trHeight w:val="616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2" w:lineRule="auto"/>
              <w:ind w:left="108" w:firstLine="0"/>
              <w:jc w:val="left"/>
            </w:pPr>
            <w:r>
              <w:rPr>
                <w:sz w:val="20"/>
              </w:rPr>
              <w:t xml:space="preserve">Физическое развитие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6" w:firstLine="68"/>
              <w:jc w:val="left"/>
            </w:pPr>
            <w:r>
              <w:rPr>
                <w:sz w:val="20"/>
              </w:rPr>
              <w:t xml:space="preserve">45 мин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6" w:firstLine="68"/>
              <w:jc w:val="left"/>
            </w:pPr>
            <w:r>
              <w:rPr>
                <w:sz w:val="20"/>
              </w:rPr>
              <w:t xml:space="preserve">60 мин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24" w:firstLine="72"/>
              <w:jc w:val="left"/>
            </w:pPr>
            <w:r>
              <w:rPr>
                <w:sz w:val="20"/>
              </w:rPr>
              <w:t xml:space="preserve">75 мин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01" w:firstLine="64"/>
              <w:jc w:val="left"/>
            </w:pPr>
            <w:r>
              <w:rPr>
                <w:sz w:val="20"/>
              </w:rPr>
              <w:t xml:space="preserve">1ч 30м </w:t>
            </w:r>
          </w:p>
        </w:tc>
      </w:tr>
      <w:tr w:rsidR="00F9260A">
        <w:trPr>
          <w:trHeight w:val="620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2" w:lineRule="auto"/>
              <w:ind w:left="108" w:firstLine="0"/>
              <w:jc w:val="left"/>
            </w:pPr>
            <w:r>
              <w:rPr>
                <w:sz w:val="20"/>
              </w:rPr>
              <w:t xml:space="preserve">Познавательное развитие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40 мин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75 мин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2ч </w:t>
            </w:r>
          </w:p>
        </w:tc>
      </w:tr>
      <w:tr w:rsidR="00F9260A">
        <w:trPr>
          <w:trHeight w:val="616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2" w:lineRule="auto"/>
              <w:ind w:left="108" w:right="13" w:firstLine="0"/>
              <w:jc w:val="left"/>
            </w:pPr>
            <w:r>
              <w:rPr>
                <w:sz w:val="20"/>
              </w:rPr>
              <w:t xml:space="preserve">Речевое развитие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50 мин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1ч </w:t>
            </w:r>
          </w:p>
        </w:tc>
      </w:tr>
      <w:tr w:rsidR="00F9260A">
        <w:trPr>
          <w:trHeight w:val="884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93" w:lineRule="auto"/>
              <w:ind w:left="108" w:firstLine="0"/>
              <w:jc w:val="left"/>
            </w:pPr>
            <w:r>
              <w:rPr>
                <w:sz w:val="20"/>
              </w:rPr>
              <w:t xml:space="preserve">Художественно эстетическое развитие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40 мин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75 мин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14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1ч </w:t>
            </w:r>
          </w:p>
          <w:p w:rsidR="00F9260A" w:rsidRDefault="00D36DCD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46" w:line="259" w:lineRule="auto"/>
              <w:ind w:left="42" w:firstLine="0"/>
              <w:jc w:val="center"/>
            </w:pPr>
            <w:r>
              <w:rPr>
                <w:sz w:val="20"/>
              </w:rPr>
              <w:t xml:space="preserve">2ч </w:t>
            </w:r>
          </w:p>
          <w:p w:rsidR="00F9260A" w:rsidRDefault="00D36DC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5м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58" w:right="62" w:firstLine="0"/>
              <w:jc w:val="center"/>
            </w:pPr>
            <w:r>
              <w:rPr>
                <w:sz w:val="20"/>
              </w:rPr>
              <w:t xml:space="preserve">2ч 30м </w:t>
            </w:r>
          </w:p>
        </w:tc>
      </w:tr>
      <w:tr w:rsidR="00F9260A">
        <w:trPr>
          <w:trHeight w:val="620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3" w:lineRule="auto"/>
              <w:ind w:left="108" w:firstLine="0"/>
              <w:jc w:val="left"/>
            </w:pPr>
            <w:r>
              <w:rPr>
                <w:sz w:val="20"/>
              </w:rPr>
              <w:t xml:space="preserve">Дополнительное образование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F9260A">
        <w:trPr>
          <w:trHeight w:val="1068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40" w:line="273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Объем недельной </w:t>
            </w:r>
          </w:p>
          <w:p w:rsidR="00F9260A" w:rsidRDefault="00D36DCD">
            <w:pPr>
              <w:spacing w:after="14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нагрузки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48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1ч </w:t>
            </w:r>
          </w:p>
          <w:p w:rsidR="00F9260A" w:rsidRDefault="00D36DCD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30 м 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1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 xml:space="preserve">2ч </w:t>
            </w:r>
          </w:p>
          <w:p w:rsidR="00F9260A" w:rsidRDefault="00D36DC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0"/>
              </w:rPr>
              <w:t xml:space="preserve">45м 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1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 xml:space="preserve">3ч </w:t>
            </w:r>
          </w:p>
          <w:p w:rsidR="00F9260A" w:rsidRDefault="00D36DC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0"/>
              </w:rPr>
              <w:t xml:space="preserve">20м 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1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 xml:space="preserve">5ч </w:t>
            </w:r>
          </w:p>
          <w:p w:rsidR="00F9260A" w:rsidRDefault="00D36DCD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0"/>
              </w:rPr>
              <w:t xml:space="preserve">25м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14" w:line="259" w:lineRule="auto"/>
              <w:ind w:left="43" w:firstLine="0"/>
              <w:jc w:val="center"/>
            </w:pPr>
            <w:r>
              <w:rPr>
                <w:b/>
                <w:sz w:val="20"/>
              </w:rPr>
              <w:t xml:space="preserve">7ч </w:t>
            </w:r>
          </w:p>
          <w:p w:rsidR="00F9260A" w:rsidRDefault="00D36DCD">
            <w:pPr>
              <w:spacing w:after="0" w:line="259" w:lineRule="auto"/>
              <w:ind w:left="9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9260A">
        <w:trPr>
          <w:trHeight w:val="1069"/>
        </w:trPr>
        <w:tc>
          <w:tcPr>
            <w:tcW w:w="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6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Максимально допустимый </w:t>
            </w:r>
          </w:p>
          <w:p w:rsidR="00F9260A" w:rsidRDefault="00D36DCD">
            <w:pPr>
              <w:spacing w:after="14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объем нагрузки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4" w:line="259" w:lineRule="auto"/>
              <w:ind w:left="41" w:firstLine="0"/>
              <w:jc w:val="center"/>
            </w:pPr>
            <w:r>
              <w:rPr>
                <w:b/>
                <w:sz w:val="20"/>
              </w:rPr>
              <w:t xml:space="preserve">1час </w:t>
            </w:r>
          </w:p>
          <w:p w:rsidR="00F9260A" w:rsidRDefault="00D36DC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30 минут </w:t>
            </w:r>
          </w:p>
        </w:tc>
        <w:tc>
          <w:tcPr>
            <w:tcW w:w="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4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2час </w:t>
            </w:r>
          </w:p>
          <w:p w:rsidR="00F9260A" w:rsidRDefault="00D36DCD">
            <w:pPr>
              <w:spacing w:after="0" w:line="259" w:lineRule="auto"/>
              <w:ind w:left="152" w:firstLine="0"/>
              <w:jc w:val="left"/>
            </w:pPr>
            <w:r>
              <w:rPr>
                <w:b/>
                <w:sz w:val="20"/>
              </w:rPr>
              <w:t xml:space="preserve">45 минут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0"/>
              </w:rPr>
              <w:t xml:space="preserve">4 часа </w:t>
            </w:r>
          </w:p>
        </w:tc>
        <w:tc>
          <w:tcPr>
            <w:tcW w:w="1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4" w:line="259" w:lineRule="auto"/>
              <w:ind w:left="52" w:firstLine="0"/>
              <w:jc w:val="center"/>
            </w:pPr>
            <w:r>
              <w:rPr>
                <w:b/>
                <w:sz w:val="20"/>
              </w:rPr>
              <w:t xml:space="preserve">6 часов </w:t>
            </w:r>
          </w:p>
          <w:p w:rsidR="00F9260A" w:rsidRDefault="00D36DCD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0"/>
              </w:rPr>
              <w:t xml:space="preserve">15 минут </w:t>
            </w:r>
          </w:p>
        </w:tc>
        <w:tc>
          <w:tcPr>
            <w:tcW w:w="1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54" w:line="259" w:lineRule="auto"/>
              <w:ind w:left="44" w:firstLine="0"/>
              <w:jc w:val="center"/>
            </w:pPr>
            <w:r>
              <w:rPr>
                <w:b/>
                <w:sz w:val="20"/>
              </w:rPr>
              <w:t xml:space="preserve">8 часов </w:t>
            </w:r>
          </w:p>
          <w:p w:rsidR="00F9260A" w:rsidRDefault="00D36DCD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30 минут </w:t>
            </w:r>
          </w:p>
        </w:tc>
      </w:tr>
    </w:tbl>
    <w:p w:rsidR="00F9260A" w:rsidRDefault="00D36DCD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F9260A" w:rsidRDefault="00D36DCD">
      <w:pPr>
        <w:spacing w:after="0" w:line="259" w:lineRule="auto"/>
        <w:ind w:left="1549" w:firstLine="0"/>
        <w:jc w:val="left"/>
      </w:pPr>
      <w:r>
        <w:rPr>
          <w:b/>
          <w:sz w:val="36"/>
        </w:rPr>
        <w:t>Учебный план на 202</w:t>
      </w:r>
      <w:r w:rsidR="006273A9">
        <w:rPr>
          <w:b/>
          <w:sz w:val="36"/>
        </w:rPr>
        <w:t>4</w:t>
      </w:r>
      <w:r>
        <w:rPr>
          <w:b/>
          <w:sz w:val="36"/>
        </w:rPr>
        <w:t>-202</w:t>
      </w:r>
      <w:r w:rsidR="006273A9">
        <w:rPr>
          <w:b/>
          <w:sz w:val="36"/>
        </w:rPr>
        <w:t>5</w:t>
      </w:r>
      <w:r>
        <w:rPr>
          <w:b/>
          <w:sz w:val="36"/>
        </w:rPr>
        <w:t xml:space="preserve">учебный год. </w:t>
      </w:r>
    </w:p>
    <w:p w:rsidR="00F9260A" w:rsidRDefault="00D36DCD">
      <w:pPr>
        <w:spacing w:after="0" w:line="259" w:lineRule="auto"/>
        <w:ind w:left="366" w:firstLine="0"/>
        <w:jc w:val="center"/>
      </w:pPr>
      <w:r>
        <w:rPr>
          <w:b/>
        </w:rPr>
        <w:t xml:space="preserve"> </w:t>
      </w:r>
    </w:p>
    <w:tbl>
      <w:tblPr>
        <w:tblStyle w:val="13"/>
        <w:tblW w:w="10779" w:type="dxa"/>
        <w:tblInd w:w="-568" w:type="dxa"/>
        <w:tblLayout w:type="fixed"/>
        <w:tblCellMar>
          <w:top w:w="1" w:type="dxa"/>
          <w:right w:w="25" w:type="dxa"/>
        </w:tblCellMar>
        <w:tblLook w:val="04A0" w:firstRow="1" w:lastRow="0" w:firstColumn="1" w:lastColumn="0" w:noHBand="0" w:noVBand="1"/>
      </w:tblPr>
      <w:tblGrid>
        <w:gridCol w:w="396"/>
        <w:gridCol w:w="1854"/>
        <w:gridCol w:w="1641"/>
        <w:gridCol w:w="834"/>
        <w:gridCol w:w="29"/>
        <w:gridCol w:w="104"/>
        <w:gridCol w:w="835"/>
        <w:gridCol w:w="29"/>
        <w:gridCol w:w="103"/>
        <w:gridCol w:w="826"/>
        <w:gridCol w:w="128"/>
        <w:gridCol w:w="829"/>
        <w:gridCol w:w="134"/>
        <w:gridCol w:w="985"/>
        <w:gridCol w:w="134"/>
        <w:gridCol w:w="128"/>
        <w:gridCol w:w="1784"/>
        <w:gridCol w:w="6"/>
      </w:tblGrid>
      <w:tr w:rsidR="00F9260A">
        <w:trPr>
          <w:trHeight w:val="1024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4"/>
              </w:rPr>
              <w:t xml:space="preserve">I. </w:t>
            </w: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Организованная образовательная  </w:t>
            </w:r>
          </w:p>
          <w:p w:rsidR="00F9260A" w:rsidRDefault="00D36DCD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sz w:val="24"/>
              </w:rPr>
              <w:t xml:space="preserve">деятельность </w:t>
            </w:r>
          </w:p>
          <w:p w:rsidR="00F9260A" w:rsidRDefault="00D36DCD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88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i/>
                <w:sz w:val="24"/>
              </w:rPr>
              <w:t xml:space="preserve">Возрастные   </w:t>
            </w:r>
            <w:proofErr w:type="gramStart"/>
            <w:r>
              <w:rPr>
                <w:b/>
                <w:i/>
                <w:sz w:val="24"/>
              </w:rPr>
              <w:t>группы  воспитанников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1388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8" w:hanging="300"/>
              <w:jc w:val="left"/>
            </w:pPr>
            <w:r>
              <w:rPr>
                <w:b/>
                <w:sz w:val="22"/>
              </w:rPr>
              <w:t>Образовательные области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4" w:lineRule="auto"/>
              <w:ind w:left="588" w:hanging="208"/>
              <w:jc w:val="left"/>
            </w:pPr>
            <w:r>
              <w:rPr>
                <w:b/>
                <w:sz w:val="20"/>
              </w:rPr>
              <w:t xml:space="preserve">Базовый вид </w:t>
            </w:r>
          </w:p>
          <w:p w:rsidR="00F9260A" w:rsidRDefault="00D36DCD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1-я </w:t>
            </w:r>
          </w:p>
          <w:p w:rsidR="00F9260A" w:rsidRDefault="00D36DCD">
            <w:pPr>
              <w:spacing w:after="14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младшая </w:t>
            </w:r>
          </w:p>
          <w:p w:rsidR="00F9260A" w:rsidRDefault="00D36DCD">
            <w:pPr>
              <w:spacing w:after="0" w:line="259" w:lineRule="auto"/>
              <w:ind w:left="110" w:right="31" w:hanging="3"/>
              <w:jc w:val="center"/>
            </w:pPr>
            <w:r>
              <w:rPr>
                <w:sz w:val="20"/>
              </w:rPr>
              <w:t xml:space="preserve">группа (2-3 года) </w:t>
            </w:r>
          </w:p>
        </w:tc>
        <w:tc>
          <w:tcPr>
            <w:tcW w:w="9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2-я </w:t>
            </w:r>
          </w:p>
          <w:p w:rsidR="00F9260A" w:rsidRDefault="00D36DCD">
            <w:pPr>
              <w:spacing w:after="14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младшая </w:t>
            </w:r>
          </w:p>
          <w:p w:rsidR="00F9260A" w:rsidRDefault="00D36DCD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группа </w:t>
            </w:r>
          </w:p>
          <w:p w:rsidR="00F9260A" w:rsidRDefault="00D36DCD">
            <w:pPr>
              <w:spacing w:after="0" w:line="259" w:lineRule="auto"/>
              <w:ind w:left="111" w:firstLine="0"/>
              <w:jc w:val="center"/>
            </w:pPr>
            <w:r>
              <w:rPr>
                <w:sz w:val="20"/>
              </w:rPr>
              <w:t>(3-</w:t>
            </w:r>
            <w:proofErr w:type="gramStart"/>
            <w:r>
              <w:rPr>
                <w:sz w:val="20"/>
              </w:rPr>
              <w:t>4  года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8" w:lineRule="auto"/>
              <w:ind w:left="0" w:firstLine="0"/>
              <w:jc w:val="center"/>
            </w:pPr>
            <w:r>
              <w:rPr>
                <w:sz w:val="20"/>
              </w:rPr>
              <w:t xml:space="preserve">Средняя группа </w:t>
            </w:r>
          </w:p>
          <w:p w:rsidR="00F9260A" w:rsidRDefault="00D36DCD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(4-5 лет) </w:t>
            </w:r>
          </w:p>
        </w:tc>
        <w:tc>
          <w:tcPr>
            <w:tcW w:w="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8" w:lineRule="auto"/>
              <w:ind w:left="208" w:hanging="96"/>
              <w:jc w:val="left"/>
            </w:pPr>
            <w:r>
              <w:rPr>
                <w:sz w:val="20"/>
              </w:rPr>
              <w:t xml:space="preserve">Старшая группа </w:t>
            </w:r>
          </w:p>
          <w:p w:rsidR="00F9260A" w:rsidRDefault="00D36DCD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(5-6 лет)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rPr>
                <w:sz w:val="20"/>
              </w:rPr>
              <w:t>Подготови</w:t>
            </w:r>
            <w:proofErr w:type="spellEnd"/>
            <w:r>
              <w:rPr>
                <w:sz w:val="20"/>
              </w:rPr>
              <w:t xml:space="preserve"> тельная   группа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6-7 лет) </w:t>
            </w: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9260A">
        <w:trPr>
          <w:trHeight w:val="1252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1.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23" w:line="258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Социально-коммуникативное </w:t>
            </w:r>
          </w:p>
          <w:p w:rsidR="00F9260A" w:rsidRDefault="00D36DCD">
            <w:pPr>
              <w:spacing w:after="0" w:line="259" w:lineRule="auto"/>
              <w:ind w:left="30" w:firstLine="0"/>
              <w:jc w:val="left"/>
            </w:pPr>
            <w:r>
              <w:rPr>
                <w:b/>
                <w:sz w:val="22"/>
              </w:rPr>
              <w:t xml:space="preserve">развитие </w:t>
            </w:r>
          </w:p>
          <w:p w:rsidR="00F9260A" w:rsidRDefault="00D36DCD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28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357" w:right="1188" w:firstLine="0"/>
              <w:jc w:val="center"/>
            </w:pPr>
            <w:r>
              <w:rPr>
                <w:sz w:val="22"/>
              </w:rPr>
              <w:t xml:space="preserve">Задачи решаются в совместной и самостоятельной </w:t>
            </w:r>
            <w:proofErr w:type="gramStart"/>
            <w:r>
              <w:rPr>
                <w:sz w:val="22"/>
              </w:rPr>
              <w:t>деятельности  в</w:t>
            </w:r>
            <w:proofErr w:type="gramEnd"/>
            <w:r>
              <w:rPr>
                <w:sz w:val="22"/>
              </w:rPr>
              <w:t xml:space="preserve"> ходе режимных моментов </w:t>
            </w:r>
          </w:p>
        </w:tc>
      </w:tr>
      <w:tr w:rsidR="00F9260A">
        <w:trPr>
          <w:gridAfter w:val="1"/>
          <w:wAfter w:w="6" w:type="dxa"/>
          <w:trHeight w:val="488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2. </w:t>
            </w:r>
          </w:p>
        </w:tc>
        <w:tc>
          <w:tcPr>
            <w:tcW w:w="18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Познавательное развитие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11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ФЭМП </w:t>
            </w:r>
          </w:p>
          <w:p w:rsidR="00F9260A" w:rsidRDefault="00D36DC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85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Ознакомление с окружающим 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96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88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18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Речевое     развитие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560" w:hanging="585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18"/>
              </w:rPr>
              <w:t>Развитие  речи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72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80" w:right="122" w:firstLine="16"/>
              <w:jc w:val="left"/>
            </w:pPr>
            <w:proofErr w:type="gramStart"/>
            <w:r>
              <w:rPr>
                <w:b/>
                <w:sz w:val="18"/>
              </w:rPr>
              <w:t>Подготовка  к</w:t>
            </w:r>
            <w:proofErr w:type="gramEnd"/>
            <w:r>
              <w:rPr>
                <w:b/>
                <w:sz w:val="18"/>
              </w:rPr>
              <w:t xml:space="preserve"> обучению грамоте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72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5"/>
              <w:jc w:val="center"/>
            </w:pPr>
            <w:r>
              <w:rPr>
                <w:b/>
                <w:sz w:val="18"/>
              </w:rPr>
              <w:t xml:space="preserve">Чтение художественной литературы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56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44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18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4" w:lineRule="auto"/>
              <w:ind w:left="0" w:firstLine="0"/>
              <w:jc w:val="center"/>
            </w:pPr>
            <w:r>
              <w:rPr>
                <w:b/>
                <w:sz w:val="22"/>
              </w:rPr>
              <w:t>Художественно-</w:t>
            </w:r>
          </w:p>
          <w:p w:rsidR="00F9260A" w:rsidRDefault="00D36DCD">
            <w:pPr>
              <w:spacing w:after="7" w:line="259" w:lineRule="auto"/>
              <w:ind w:left="160" w:firstLine="0"/>
              <w:jc w:val="left"/>
            </w:pPr>
            <w:r>
              <w:rPr>
                <w:b/>
                <w:sz w:val="22"/>
              </w:rPr>
              <w:t xml:space="preserve">эстетическое </w:t>
            </w:r>
          </w:p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2"/>
              </w:rPr>
              <w:t>развитие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08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20"/>
              </w:rPr>
              <w:t xml:space="preserve">Рисование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393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0"/>
              </w:rPr>
              <w:t xml:space="preserve">Лепка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36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00" w:firstLine="0"/>
              <w:jc w:val="left"/>
            </w:pPr>
            <w:r>
              <w:rPr>
                <w:b/>
                <w:sz w:val="20"/>
              </w:rPr>
              <w:t xml:space="preserve">Аппликация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472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Конструирование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16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2"/>
              </w:rPr>
              <w:t xml:space="preserve">ИТОГО </w:t>
            </w:r>
          </w:p>
          <w:p w:rsidR="00F9260A" w:rsidRDefault="00D36DCD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60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18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Физическое развитие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9" w:lineRule="auto"/>
              <w:ind w:left="249" w:right="187" w:firstLine="0"/>
              <w:jc w:val="center"/>
            </w:pPr>
            <w:r>
              <w:rPr>
                <w:b/>
                <w:sz w:val="16"/>
              </w:rPr>
              <w:t xml:space="preserve">Физкультура в зале </w:t>
            </w:r>
          </w:p>
          <w:p w:rsidR="00F9260A" w:rsidRDefault="00D36DC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6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4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78" w:lineRule="auto"/>
              <w:ind w:left="440" w:right="58" w:hanging="148"/>
              <w:jc w:val="left"/>
            </w:pPr>
            <w:r>
              <w:rPr>
                <w:b/>
                <w:sz w:val="16"/>
              </w:rPr>
              <w:t xml:space="preserve">Физкультура на улице </w:t>
            </w:r>
          </w:p>
          <w:p w:rsidR="00F9260A" w:rsidRDefault="00D36DC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16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2"/>
              </w:rPr>
              <w:t xml:space="preserve">ИТОГО </w:t>
            </w:r>
          </w:p>
          <w:p w:rsidR="00F9260A" w:rsidRDefault="00D36DCD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1068"/>
        </w:trPr>
        <w:tc>
          <w:tcPr>
            <w:tcW w:w="38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137" w:line="259" w:lineRule="auto"/>
              <w:ind w:left="112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9260A" w:rsidRDefault="00D36DCD">
            <w:pPr>
              <w:spacing w:after="0" w:line="283" w:lineRule="auto"/>
              <w:ind w:left="112" w:right="154" w:firstLine="0"/>
            </w:pPr>
            <w:r>
              <w:rPr>
                <w:b/>
                <w:sz w:val="26"/>
              </w:rPr>
              <w:t xml:space="preserve">Количество ОД </w:t>
            </w:r>
            <w:r>
              <w:rPr>
                <w:b/>
                <w:sz w:val="24"/>
              </w:rPr>
              <w:t xml:space="preserve">(занятий) в неделю </w:t>
            </w:r>
          </w:p>
          <w:p w:rsidR="00F9260A" w:rsidRDefault="00D36DC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11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11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 xml:space="preserve">14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884"/>
        </w:trPr>
        <w:tc>
          <w:tcPr>
            <w:tcW w:w="38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82" w:lineRule="auto"/>
              <w:ind w:left="112" w:right="154" w:firstLine="0"/>
            </w:pPr>
            <w:r>
              <w:rPr>
                <w:b/>
                <w:sz w:val="26"/>
              </w:rPr>
              <w:t xml:space="preserve">Количество ОД </w:t>
            </w:r>
            <w:r>
              <w:rPr>
                <w:b/>
                <w:sz w:val="24"/>
              </w:rPr>
              <w:t xml:space="preserve">(занятий) в учебном году </w:t>
            </w:r>
          </w:p>
          <w:p w:rsidR="00F9260A" w:rsidRDefault="00D36DCD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360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396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396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468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2"/>
              </w:rPr>
              <w:t xml:space="preserve">504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40"/>
        </w:trPr>
        <w:tc>
          <w:tcPr>
            <w:tcW w:w="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28" w:firstLine="0"/>
              <w:jc w:val="left"/>
            </w:pPr>
            <w:r>
              <w:rPr>
                <w:b/>
                <w:sz w:val="22"/>
              </w:rPr>
              <w:t xml:space="preserve">II </w:t>
            </w: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i/>
                <w:sz w:val="24"/>
              </w:rPr>
              <w:t xml:space="preserve">Оздоровительная  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4" w:right="32" w:firstLine="0"/>
              <w:jc w:val="center"/>
            </w:pPr>
            <w:r>
              <w:rPr>
                <w:sz w:val="20"/>
              </w:rPr>
              <w:t xml:space="preserve">2-3 года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72" w:right="100" w:firstLine="0"/>
              <w:jc w:val="center"/>
            </w:pPr>
            <w:r>
              <w:rPr>
                <w:sz w:val="20"/>
              </w:rPr>
              <w:t xml:space="preserve">3-4 года </w:t>
            </w:r>
          </w:p>
        </w:tc>
        <w:tc>
          <w:tcPr>
            <w:tcW w:w="9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32" w:right="13" w:firstLine="28"/>
              <w:jc w:val="left"/>
            </w:pPr>
            <w:r>
              <w:rPr>
                <w:sz w:val="20"/>
              </w:rPr>
              <w:t>4-</w:t>
            </w:r>
            <w:proofErr w:type="gramStart"/>
            <w:r>
              <w:rPr>
                <w:sz w:val="20"/>
              </w:rPr>
              <w:t>5  лет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22" w:right="151" w:firstLine="0"/>
              <w:jc w:val="center"/>
            </w:pPr>
            <w:r>
              <w:rPr>
                <w:sz w:val="20"/>
              </w:rPr>
              <w:t xml:space="preserve">5-6 лет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98" w:right="219" w:firstLine="0"/>
              <w:jc w:val="center"/>
            </w:pPr>
            <w:r>
              <w:rPr>
                <w:sz w:val="20"/>
              </w:rPr>
              <w:t xml:space="preserve">6-7 лет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328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i/>
                <w:sz w:val="24"/>
              </w:rPr>
              <w:t xml:space="preserve">работа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425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Утренняя гимнастика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42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Закаливающие процедуры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42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Гигиенические процедуры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gridAfter w:val="1"/>
          <w:wAfter w:w="6" w:type="dxa"/>
          <w:trHeight w:val="644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 III </w:t>
            </w: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32" w:right="34" w:firstLine="0"/>
              <w:jc w:val="center"/>
            </w:pPr>
            <w:r>
              <w:rPr>
                <w:b/>
                <w:i/>
                <w:sz w:val="24"/>
              </w:rPr>
              <w:t xml:space="preserve">Взаимодействие взрослого   с детьми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36" w:firstLine="52"/>
              <w:jc w:val="left"/>
            </w:pPr>
            <w:r>
              <w:rPr>
                <w:sz w:val="20"/>
              </w:rPr>
              <w:t xml:space="preserve">2-3 года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74" w:firstLine="52"/>
              <w:jc w:val="left"/>
            </w:pPr>
            <w:r>
              <w:rPr>
                <w:sz w:val="20"/>
              </w:rPr>
              <w:t xml:space="preserve">3-4 года </w:t>
            </w: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98" w:right="3" w:firstLine="28"/>
              <w:jc w:val="left"/>
            </w:pPr>
            <w:r>
              <w:rPr>
                <w:sz w:val="20"/>
              </w:rPr>
              <w:t>4-</w:t>
            </w:r>
            <w:proofErr w:type="gramStart"/>
            <w:r>
              <w:rPr>
                <w:sz w:val="20"/>
              </w:rPr>
              <w:t>5  лет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18" w:right="141" w:firstLine="0"/>
              <w:jc w:val="center"/>
            </w:pPr>
            <w:r>
              <w:rPr>
                <w:sz w:val="20"/>
              </w:rPr>
              <w:t xml:space="preserve">5-6 лет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96" w:right="209" w:firstLine="0"/>
              <w:jc w:val="center"/>
            </w:pPr>
            <w:r>
              <w:rPr>
                <w:sz w:val="20"/>
              </w:rPr>
              <w:t xml:space="preserve">6-7 лет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260A">
        <w:trPr>
          <w:trHeight w:val="64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648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Ситуативные беседы в ходе режимных моментов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32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Дежурство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328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Прогулка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1600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312" w:lineRule="auto"/>
              <w:ind w:left="108" w:firstLine="0"/>
            </w:pPr>
            <w:r>
              <w:rPr>
                <w:i/>
                <w:sz w:val="24"/>
              </w:rPr>
              <w:t xml:space="preserve">Дидактические и развивающие игры; </w:t>
            </w:r>
          </w:p>
          <w:p w:rsidR="00F9260A" w:rsidRDefault="00D36DCD">
            <w:pPr>
              <w:spacing w:after="65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Подвижные игры; </w:t>
            </w:r>
          </w:p>
          <w:p w:rsidR="00F9260A" w:rsidRDefault="00D36DCD">
            <w:pPr>
              <w:spacing w:after="58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Наблюдения; 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Труд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16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  <w:p w:rsidR="00F9260A" w:rsidRDefault="00D36DCD">
            <w:pPr>
              <w:spacing w:after="61" w:line="259" w:lineRule="auto"/>
              <w:ind w:left="80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gridAfter w:val="1"/>
          <w:wAfter w:w="6" w:type="dxa"/>
          <w:trHeight w:val="644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i/>
                <w:sz w:val="24"/>
              </w:rPr>
              <w:t>Просмотр  мультфильмов</w:t>
            </w:r>
            <w:proofErr w:type="gramEnd"/>
            <w:r>
              <w:rPr>
                <w:i/>
                <w:sz w:val="24"/>
              </w:rPr>
              <w:t xml:space="preserve">  или  спектаклей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28" w:firstLine="116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98" w:right="30" w:firstLine="112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66" w:right="28" w:firstLine="116"/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68" w:right="107" w:firstLine="0"/>
              <w:jc w:val="center"/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1" w:right="56" w:firstLine="124"/>
              <w:jc w:val="left"/>
            </w:pPr>
            <w:r>
              <w:rPr>
                <w:sz w:val="20"/>
              </w:rPr>
              <w:t xml:space="preserve">3-4 раза в месяц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536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Развлечения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28" w:firstLine="116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98" w:right="77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66" w:right="28" w:firstLine="116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68" w:right="107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13" w:right="184" w:firstLine="140"/>
              <w:jc w:val="left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месяц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F9260A">
        <w:trPr>
          <w:gridAfter w:val="1"/>
          <w:wAfter w:w="6" w:type="dxa"/>
          <w:trHeight w:val="748"/>
        </w:trPr>
        <w:tc>
          <w:tcPr>
            <w:tcW w:w="3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IV </w:t>
            </w: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26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 xml:space="preserve">Самостоятельная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4"/>
              </w:rPr>
              <w:t xml:space="preserve">деятельность детей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2-3 года 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98" w:right="60" w:firstLine="0"/>
              <w:jc w:val="center"/>
            </w:pPr>
            <w:r>
              <w:rPr>
                <w:sz w:val="20"/>
              </w:rPr>
              <w:t xml:space="preserve">3-4 года </w:t>
            </w: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330" w:firstLine="28"/>
              <w:jc w:val="left"/>
            </w:pPr>
            <w:r>
              <w:rPr>
                <w:sz w:val="20"/>
              </w:rPr>
              <w:t>4-</w:t>
            </w:r>
            <w:proofErr w:type="gramStart"/>
            <w:r>
              <w:rPr>
                <w:sz w:val="20"/>
              </w:rPr>
              <w:t>5  лет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18" w:right="141" w:firstLine="0"/>
              <w:jc w:val="center"/>
            </w:pPr>
            <w:r>
              <w:rPr>
                <w:sz w:val="20"/>
              </w:rPr>
              <w:t xml:space="preserve">5-6 лет </w:t>
            </w:r>
          </w:p>
        </w:tc>
        <w:tc>
          <w:tcPr>
            <w:tcW w:w="111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296" w:right="209" w:firstLine="0"/>
              <w:jc w:val="center"/>
            </w:pPr>
            <w:r>
              <w:rPr>
                <w:sz w:val="20"/>
              </w:rPr>
              <w:t xml:space="preserve">6-7 лет 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8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260A">
        <w:trPr>
          <w:trHeight w:val="540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Самостоятельная игра </w:t>
            </w:r>
          </w:p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ежедневно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960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none" w:sz="4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Познавательно -исследовательская деятельность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ежедневно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  <w:tr w:rsidR="00F9260A">
        <w:trPr>
          <w:trHeight w:val="964"/>
        </w:trPr>
        <w:tc>
          <w:tcPr>
            <w:tcW w:w="397" w:type="dxa"/>
            <w:vMerge/>
            <w:tcBorders>
              <w:top w:val="non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D36DCD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4"/>
              </w:rPr>
              <w:t xml:space="preserve">Самостоятельная деятельность в центрах развития </w:t>
            </w:r>
          </w:p>
        </w:tc>
        <w:tc>
          <w:tcPr>
            <w:tcW w:w="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gridSpan w:val="6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none" w:sz="4" w:space="0" w:color="000000"/>
            </w:tcBorders>
          </w:tcPr>
          <w:p w:rsidR="00F9260A" w:rsidRDefault="00D36DCD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ежедневно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3" w:space="0" w:color="000000"/>
              <w:left w:val="none" w:sz="4" w:space="0" w:color="000000"/>
              <w:bottom w:val="single" w:sz="3" w:space="0" w:color="000000"/>
              <w:right w:val="single" w:sz="3" w:space="0" w:color="000000"/>
            </w:tcBorders>
          </w:tcPr>
          <w:p w:rsidR="00F9260A" w:rsidRDefault="00F9260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9260A" w:rsidRDefault="00D36DCD">
      <w:pPr>
        <w:spacing w:after="0" w:line="287" w:lineRule="auto"/>
        <w:ind w:left="5142" w:right="4693" w:firstLine="0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sectPr w:rsidR="00F9260A">
      <w:pgSz w:w="11908" w:h="16836"/>
      <w:pgMar w:top="712" w:right="505" w:bottom="106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F7" w:rsidRDefault="00C476F7">
      <w:pPr>
        <w:spacing w:after="0" w:line="240" w:lineRule="auto"/>
      </w:pPr>
      <w:r>
        <w:separator/>
      </w:r>
    </w:p>
  </w:endnote>
  <w:endnote w:type="continuationSeparator" w:id="0">
    <w:p w:rsidR="00C476F7" w:rsidRDefault="00C4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F7" w:rsidRDefault="00C476F7">
      <w:pPr>
        <w:spacing w:after="0" w:line="240" w:lineRule="auto"/>
      </w:pPr>
      <w:r>
        <w:separator/>
      </w:r>
    </w:p>
  </w:footnote>
  <w:footnote w:type="continuationSeparator" w:id="0">
    <w:p w:rsidR="00C476F7" w:rsidRDefault="00C4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7C6"/>
    <w:multiLevelType w:val="hybridMultilevel"/>
    <w:tmpl w:val="8EACF1C8"/>
    <w:lvl w:ilvl="0" w:tplc="29109FA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DDC7F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86E6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70E7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1B4BE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0B22A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740D8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B6854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8A89F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4F15292"/>
    <w:multiLevelType w:val="hybridMultilevel"/>
    <w:tmpl w:val="E8BE64C6"/>
    <w:lvl w:ilvl="0" w:tplc="56ECFA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4E4A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85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B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EE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C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7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E9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05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C59"/>
    <w:multiLevelType w:val="hybridMultilevel"/>
    <w:tmpl w:val="E668DCD8"/>
    <w:lvl w:ilvl="0" w:tplc="E69A6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2CDB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4CB9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801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92E5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1413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B4F2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F24D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3408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70F08"/>
    <w:multiLevelType w:val="hybridMultilevel"/>
    <w:tmpl w:val="B2D0862E"/>
    <w:lvl w:ilvl="0" w:tplc="3A204DA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9F052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CEAAA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C7CFE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2569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60662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6B254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DE463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7D694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52585392"/>
    <w:multiLevelType w:val="hybridMultilevel"/>
    <w:tmpl w:val="851AC952"/>
    <w:lvl w:ilvl="0" w:tplc="C6D4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06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8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A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7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6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A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03B5A"/>
    <w:multiLevelType w:val="hybridMultilevel"/>
    <w:tmpl w:val="6DDC0262"/>
    <w:lvl w:ilvl="0" w:tplc="BC7C9BB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020038C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1AC2948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9C832A8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6AAC656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83EC6FE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E025352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CCC13F8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488171A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0A"/>
    <w:rsid w:val="006273A9"/>
    <w:rsid w:val="007F1E0E"/>
    <w:rsid w:val="00C476F7"/>
    <w:rsid w:val="00D36DCD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281"/>
  <w15:docId w15:val="{1ECBA3F4-F445-4C34-910B-4E77FE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48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9</cp:revision>
  <dcterms:created xsi:type="dcterms:W3CDTF">2023-09-15T07:13:00Z</dcterms:created>
  <dcterms:modified xsi:type="dcterms:W3CDTF">2024-10-03T07:51:00Z</dcterms:modified>
</cp:coreProperties>
</file>